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77221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F5173" w:rsidRPr="00CF5173" w:rsidRDefault="00940317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40317">
        <w:rPr>
          <w:rFonts w:ascii="PT Astra Serif" w:hAnsi="PT Astra Serif"/>
          <w:b/>
          <w:color w:val="000000"/>
          <w:sz w:val="28"/>
          <w:szCs w:val="28"/>
        </w:rPr>
        <w:t xml:space="preserve">к проекту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закона Ульяновской области </w:t>
      </w:r>
    </w:p>
    <w:p w:rsidR="005F1FC4" w:rsidRPr="00B17D56" w:rsidRDefault="00CF5173" w:rsidP="00F34DCA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F34DCA">
        <w:rPr>
          <w:rFonts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F45AEF" w:rsidRPr="00F45AEF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0108EA" w:rsidRPr="00940317" w:rsidRDefault="0077221F" w:rsidP="00F45AEF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проект</w:t>
      </w:r>
      <w:r w:rsidR="00CF5173">
        <w:rPr>
          <w:rFonts w:ascii="PT Astra Serif" w:hAnsi="PT Astra Serif"/>
          <w:sz w:val="28"/>
          <w:szCs w:val="28"/>
        </w:rPr>
        <w:t>а</w:t>
      </w:r>
      <w:r w:rsidR="00CF5173" w:rsidRPr="00CF5173">
        <w:rPr>
          <w:rFonts w:ascii="PT Astra Serif" w:hAnsi="PT Astra Serif"/>
          <w:sz w:val="28"/>
          <w:szCs w:val="28"/>
        </w:rPr>
        <w:t xml:space="preserve"> закона </w:t>
      </w:r>
      <w:r w:rsidR="00CF5173" w:rsidRPr="00F34DCA">
        <w:rPr>
          <w:rFonts w:ascii="PT Astra Serif" w:hAnsi="PT Astra Serif"/>
          <w:sz w:val="28"/>
          <w:szCs w:val="28"/>
        </w:rPr>
        <w:t>Ульяновской области «</w:t>
      </w:r>
      <w:r w:rsidR="00F34DCA" w:rsidRPr="00F34DCA">
        <w:rPr>
          <w:rFonts w:ascii="PT Astra Serif" w:hAnsi="PT Astra Serif"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F45AEF" w:rsidRPr="00F34DCA">
        <w:rPr>
          <w:rFonts w:ascii="PT Astra Serif" w:hAnsi="PT Astra Serif"/>
          <w:sz w:val="28"/>
          <w:szCs w:val="28"/>
        </w:rPr>
        <w:t>»</w:t>
      </w:r>
      <w:r w:rsidR="00940317" w:rsidRPr="00F34DCA">
        <w:rPr>
          <w:rFonts w:ascii="PT Astra Serif" w:hAnsi="PT Astra Serif"/>
          <w:color w:val="000000"/>
          <w:sz w:val="28"/>
          <w:szCs w:val="28"/>
        </w:rPr>
        <w:t xml:space="preserve"> не потребует выделения дополнительных средств из областного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бюджета Ульяновской области</w:t>
      </w:r>
      <w:r w:rsidR="005E2F87" w:rsidRPr="00940317">
        <w:rPr>
          <w:rFonts w:ascii="PT Astra Serif" w:hAnsi="PT Astra Serif"/>
          <w:sz w:val="28"/>
          <w:szCs w:val="28"/>
        </w:rPr>
        <w:t xml:space="preserve">. 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27600" w:rsidRPr="00727600" w:rsidRDefault="00A910E2" w:rsidP="00727600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</w:t>
      </w:r>
      <w:r w:rsidR="00727600" w:rsidRPr="00727600">
        <w:rPr>
          <w:rFonts w:ascii="PT Astra Serif" w:hAnsi="PT Astra Serif"/>
          <w:b/>
          <w:sz w:val="28"/>
          <w:szCs w:val="28"/>
        </w:rPr>
        <w:t>аместител</w:t>
      </w:r>
      <w:r>
        <w:rPr>
          <w:rFonts w:ascii="PT Astra Serif" w:hAnsi="PT Astra Serif"/>
          <w:b/>
          <w:sz w:val="28"/>
          <w:szCs w:val="28"/>
        </w:rPr>
        <w:t>ь</w:t>
      </w:r>
      <w:r w:rsidR="00727600" w:rsidRPr="00727600">
        <w:rPr>
          <w:rFonts w:ascii="PT Astra Serif" w:hAnsi="PT Astra Serif"/>
          <w:b/>
          <w:sz w:val="28"/>
          <w:szCs w:val="28"/>
        </w:rPr>
        <w:t xml:space="preserve"> </w:t>
      </w:r>
    </w:p>
    <w:p w:rsidR="0077221F" w:rsidRDefault="00727600" w:rsidP="00727600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  <w:r w:rsidRPr="00727600">
        <w:rPr>
          <w:rFonts w:ascii="PT Astra Serif" w:hAnsi="PT Astra Serif"/>
          <w:b/>
          <w:sz w:val="28"/>
          <w:szCs w:val="28"/>
        </w:rPr>
        <w:t xml:space="preserve">начальника Управления                                                        </w:t>
      </w:r>
      <w:r w:rsidR="00A910E2">
        <w:rPr>
          <w:rFonts w:ascii="PT Astra Serif" w:hAnsi="PT Astra Serif"/>
          <w:b/>
          <w:sz w:val="28"/>
          <w:szCs w:val="28"/>
        </w:rPr>
        <w:t>О.В. Пименова</w:t>
      </w: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3B8E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27600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25E6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10E2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21F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57B13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2DEF"/>
    <w:rsid w:val="00EA47A2"/>
    <w:rsid w:val="00EB3FB8"/>
    <w:rsid w:val="00EC3BEB"/>
    <w:rsid w:val="00EC5575"/>
    <w:rsid w:val="00EC7DBA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4DCA"/>
    <w:rsid w:val="00F352DB"/>
    <w:rsid w:val="00F36150"/>
    <w:rsid w:val="00F36B0F"/>
    <w:rsid w:val="00F42993"/>
    <w:rsid w:val="00F443E8"/>
    <w:rsid w:val="00F45AEF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8325E6"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rsid w:val="008325E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25E6"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sid w:val="008325E6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8325E6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sid w:val="008325E6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8325E6"/>
    <w:rPr>
      <w:b/>
      <w:bCs/>
      <w:lang w:eastAsia="en-US"/>
    </w:rPr>
  </w:style>
  <w:style w:type="paragraph" w:customStyle="1" w:styleId="ConsPlusTitle">
    <w:name w:val="ConsPlusTitle"/>
    <w:uiPriority w:val="99"/>
    <w:rsid w:val="008325E6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rsid w:val="008325E6"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B68BB-D43D-45BA-A54E-D225B96F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Сорокина Елена Александровна</cp:lastModifiedBy>
  <cp:revision>3</cp:revision>
  <cp:lastPrinted>2023-05-15T08:48:00Z</cp:lastPrinted>
  <dcterms:created xsi:type="dcterms:W3CDTF">2024-04-05T07:40:00Z</dcterms:created>
  <dcterms:modified xsi:type="dcterms:W3CDTF">2024-04-05T07:43:00Z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